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E" w:rsidRDefault="007B52FE" w:rsidP="007B52FE">
      <w:pPr>
        <w:spacing w:after="120"/>
        <w:jc w:val="both"/>
        <w:rPr>
          <w:b/>
          <w:color w:val="FF0000"/>
        </w:rPr>
      </w:pPr>
      <w:r>
        <w:rPr>
          <w:b/>
        </w:rPr>
        <w:t>Kampania społeczna „Seniorzy tworzą listę darmowych leków 75+”</w:t>
      </w:r>
    </w:p>
    <w:p w:rsidR="007B52FE" w:rsidRDefault="007B52FE" w:rsidP="007B52FE">
      <w:pPr>
        <w:spacing w:after="120"/>
        <w:jc w:val="both"/>
      </w:pPr>
      <w:r>
        <w:t xml:space="preserve"> W dniu 21 marca 2016 r. została uchwalona ustawa, która</w:t>
      </w:r>
      <w:r>
        <w:rPr>
          <w:shd w:val="clear" w:color="auto" w:fill="FFFFFF"/>
        </w:rPr>
        <w:t xml:space="preserve"> </w:t>
      </w:r>
      <w:r>
        <w:t xml:space="preserve">przyznaje osobom powyżej 75 roku życia uprawnienie do otrzymywania bezpłatnych leków, wyrobów medycznych oraz środków spożywczych specjalnego przeznaczenia żywieniowego. </w:t>
      </w:r>
    </w:p>
    <w:p w:rsidR="007B52FE" w:rsidRDefault="007B52FE" w:rsidP="007B52FE">
      <w:pPr>
        <w:spacing w:after="120"/>
        <w:jc w:val="both"/>
      </w:pPr>
      <w:r>
        <w:t>Do 1 września 2016 r. ogłoszony zostanie wykaz listy leków refundowanych „S” obejmujący darmowe leki dla tej grupy wiekowej.</w:t>
      </w:r>
    </w:p>
    <w:p w:rsidR="007B52FE" w:rsidRDefault="007B52FE" w:rsidP="007B52FE">
      <w:pPr>
        <w:spacing w:after="120"/>
        <w:jc w:val="both"/>
      </w:pPr>
      <w:r>
        <w:tab/>
        <w:t>W związku z trwającymi przygotowaniami do opublikowania tego wykazu Krajowy Instytut Gospodarki Senioralnej i OK SENIOR rozpoczął kampanię społeczną pt. „Seniorzy tworzą listę darmowych leków 75+”. Uważamy, że beneficjenci programu, czyli osoby starsze, powinny mieć realny wpływ na zawartość ministerialnej listy darmowych leków.</w:t>
      </w:r>
    </w:p>
    <w:p w:rsidR="007B52FE" w:rsidRDefault="007B52FE" w:rsidP="007B52FE">
      <w:pPr>
        <w:spacing w:after="120"/>
        <w:jc w:val="both"/>
        <w:rPr>
          <w:b/>
        </w:rPr>
      </w:pPr>
      <w:r>
        <w:rPr>
          <w:b/>
        </w:rPr>
        <w:t>Na czym polega inicjatywa „Seniorzy  tworzą listę darmowych leków 75+” ?</w:t>
      </w:r>
    </w:p>
    <w:p w:rsidR="007B52FE" w:rsidRDefault="007B52FE" w:rsidP="007B52FE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857885</wp:posOffset>
            </wp:positionV>
            <wp:extent cx="3381375" cy="2114550"/>
            <wp:effectExtent l="0" t="0" r="9525" b="0"/>
            <wp:wrapSquare wrapText="bothSides"/>
            <wp:docPr id="1" name="Obraz 1" descr="pills-117365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lls-1173653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Organizatorzy kampanii społecznej proszą wszystkie osoby po 75 roku życia, jak również członków ich rodzin oraz opiekunów o przesyłanie w terminie </w:t>
      </w:r>
      <w:r>
        <w:rPr>
          <w:u w:val="single"/>
        </w:rPr>
        <w:t>do 10 lipca 2016</w:t>
      </w:r>
      <w:r>
        <w:t xml:space="preserve"> nazw leków, które kupowane są przez seniorów. Ze zgromadzonych danych  zostanie przygotowana lista leków najczęściej kupowanych przez osoby po 75 roku życia. Ten głos seniorów z wykazem pożądanych leków organizatorzy  przedłożą Ministrowi Zdrowia z nadzieją na uwzględnienie go w pracach nad obwieszczeniem zawierającym wykaz darmowych leków dla tej grupy wiekowej.</w:t>
      </w:r>
    </w:p>
    <w:p w:rsidR="007B52FE" w:rsidRDefault="007B52FE" w:rsidP="007B52FE">
      <w:pPr>
        <w:spacing w:after="120"/>
        <w:jc w:val="both"/>
      </w:pPr>
      <w:r>
        <w:t xml:space="preserve">Nazwy leków można wysłać na adres </w:t>
      </w:r>
      <w:hyperlink r:id="rId6" w:history="1">
        <w:r>
          <w:rPr>
            <w:rStyle w:val="Hipercze"/>
          </w:rPr>
          <w:t>biuro@oksenior.pl</w:t>
        </w:r>
      </w:hyperlink>
      <w:r>
        <w:t xml:space="preserve"> lub na adres:</w:t>
      </w:r>
    </w:p>
    <w:p w:rsidR="007B52FE" w:rsidRDefault="007B52FE" w:rsidP="007B52FE">
      <w:pPr>
        <w:spacing w:after="0"/>
        <w:jc w:val="both"/>
        <w:rPr>
          <w:b/>
          <w:i/>
        </w:rPr>
      </w:pPr>
      <w:r>
        <w:rPr>
          <w:b/>
          <w:i/>
        </w:rPr>
        <w:t>Krajowy Instytut Gospodarki Senioralnej</w:t>
      </w:r>
    </w:p>
    <w:p w:rsidR="007B52FE" w:rsidRDefault="007B52FE" w:rsidP="007B52FE">
      <w:pPr>
        <w:spacing w:after="0"/>
        <w:jc w:val="both"/>
        <w:rPr>
          <w:b/>
          <w:i/>
        </w:rPr>
      </w:pPr>
      <w:r>
        <w:rPr>
          <w:b/>
          <w:i/>
        </w:rPr>
        <w:t>ul. Wilanowska 14 lok. 51</w:t>
      </w:r>
    </w:p>
    <w:p w:rsidR="007B52FE" w:rsidRDefault="007B52FE" w:rsidP="007B52FE">
      <w:pPr>
        <w:spacing w:after="0"/>
        <w:jc w:val="both"/>
        <w:rPr>
          <w:b/>
          <w:i/>
        </w:rPr>
      </w:pPr>
      <w:r>
        <w:rPr>
          <w:b/>
          <w:i/>
        </w:rPr>
        <w:t>00-422 Warszawa</w:t>
      </w:r>
    </w:p>
    <w:p w:rsidR="007B52FE" w:rsidRDefault="007B52FE" w:rsidP="007B52FE">
      <w:pPr>
        <w:spacing w:after="120"/>
        <w:jc w:val="both"/>
        <w:rPr>
          <w:b/>
        </w:rPr>
      </w:pPr>
    </w:p>
    <w:p w:rsidR="007B52FE" w:rsidRDefault="007B52FE" w:rsidP="007B52FE">
      <w:pPr>
        <w:spacing w:after="120"/>
        <w:jc w:val="both"/>
        <w:rPr>
          <w:b/>
        </w:rPr>
      </w:pPr>
      <w:r>
        <w:rPr>
          <w:b/>
        </w:rPr>
        <w:t>Na jakim obecnie etapie jest kampania „Seniorzy  tworzą listę darmowych leków 75+” ?</w:t>
      </w:r>
    </w:p>
    <w:p w:rsidR="007B52FE" w:rsidRDefault="007B52FE" w:rsidP="007B52FE">
      <w:pPr>
        <w:spacing w:after="120"/>
        <w:jc w:val="both"/>
        <w:rPr>
          <w:color w:val="000000"/>
          <w:sz w:val="21"/>
          <w:szCs w:val="21"/>
        </w:rPr>
      </w:pPr>
      <w:r>
        <w:t>Zainteresowanie, z jakim spotkała się inicjatywa pokazało nam, jak ważny jest to temat. Nasze działania zostały szeroko opisane w mediach, oficjalne poparcie udzieliła nam Pani Elżbieta Ostrowska – Przewodnicząca Polskiego Związku Emerytów, Rencistów i Inwalidów oraz Pani Krystyna Lewkowicz – Przewodnicząca Obywatelskiego Parlamentu Seniorów. Na tworzonej liście leków najczęściej kupowanych przez Seniorów znajduje się obecnie prawie 1000 pozycji. Są to głównie leki stosowane w chorobach układu krążenia (w tym leki rozrzedzające krew – przeciwzawałowe i przeciwudarowe), w okulistyce i leki diabetologiczne. Wśród leków wymienianych przez s</w:t>
      </w:r>
      <w:r>
        <w:rPr>
          <w:color w:val="000000"/>
          <w:sz w:val="21"/>
          <w:szCs w:val="21"/>
        </w:rPr>
        <w:t>eniorów często pojawiają się także produkty mające wpływ na równowagę jonową.</w:t>
      </w:r>
    </w:p>
    <w:p w:rsidR="007B52FE" w:rsidRDefault="007B52FE" w:rsidP="007B52FE">
      <w:pPr>
        <w:spacing w:after="120"/>
        <w:jc w:val="both"/>
        <w:rPr>
          <w:b/>
        </w:rPr>
      </w:pPr>
      <w:r>
        <w:rPr>
          <w:b/>
          <w:color w:val="000000"/>
          <w:sz w:val="21"/>
          <w:szCs w:val="21"/>
        </w:rPr>
        <w:t>Nasza ocena sytuacji</w:t>
      </w:r>
    </w:p>
    <w:p w:rsidR="007B52FE" w:rsidRDefault="007B52FE" w:rsidP="007B52FE">
      <w:pPr>
        <w:spacing w:after="120"/>
        <w:jc w:val="both"/>
      </w:pPr>
      <w:r>
        <w:t xml:space="preserve">Mimo, iż ustawę należałoby z perspektywy seniorów ocenić pozytywnie, sam system realizacji uprawnień w niej zawartych (darmowe leki może przepisywać tylko lekarz pierwszego kontaktu) może spowodować, że w praktyce tylko nieliczni skorzystają z darmowych leków. Dodając do tego wielką niewiadomą w postaci rzeczywistej zawartości listy darmowych leków oraz kwotę środków, które w 2017 roku mają zostać przeznaczone na sfinansowanie dopłat do leków, KIGS i OK. SENIOR </w:t>
      </w:r>
      <w:r>
        <w:lastRenderedPageBreak/>
        <w:t>postanowiły przygotować propozycję takiej listy leków oraz zwrócić uwagę na konieczność usprawnienia systemu dostępu  do darmowych leków 75+.</w:t>
      </w:r>
    </w:p>
    <w:p w:rsidR="007B52FE" w:rsidRDefault="007B52FE" w:rsidP="007B52FE">
      <w:pPr>
        <w:spacing w:after="120"/>
        <w:jc w:val="both"/>
        <w:rPr>
          <w:b/>
        </w:rPr>
      </w:pPr>
      <w:r>
        <w:rPr>
          <w:b/>
        </w:rPr>
        <w:t>Kim są organizatorzy kampanii</w:t>
      </w:r>
      <w:r>
        <w:t xml:space="preserve"> </w:t>
      </w:r>
      <w:r>
        <w:rPr>
          <w:b/>
        </w:rPr>
        <w:t>„Seniorzy tworzą listę darmowych leków 75+”?</w:t>
      </w:r>
    </w:p>
    <w:p w:rsidR="007B52FE" w:rsidRDefault="007B52FE" w:rsidP="007B52FE">
      <w:pPr>
        <w:jc w:val="both"/>
      </w:pPr>
      <w:r>
        <w:t>Krajowy Instytut Gospodarki Senioralnej jest fundacją, która działa na rzecz rozwoju srebrnej gospodarki, a więc systemu dostarczania usług i wsparcia dla osób starszych. Robi to poprzez integrowanie uczestników tego sektora gospodarki – przedstawicieli biznesu, władz centralnych i samorządowych, ośrodków badań społecznych oraz samych organizacji senioralnych.</w:t>
      </w:r>
    </w:p>
    <w:p w:rsidR="007B52FE" w:rsidRDefault="007B52FE" w:rsidP="007B52FE">
      <w:pPr>
        <w:jc w:val="both"/>
        <w:rPr>
          <w:rFonts w:cs="Arial"/>
          <w:color w:val="000000"/>
          <w:bdr w:val="none" w:sz="0" w:space="0" w:color="auto" w:frame="1"/>
        </w:rPr>
      </w:pPr>
      <w:r>
        <w:t xml:space="preserve">OK SENIOR to ogólnopolski </w:t>
      </w:r>
      <w:r>
        <w:rPr>
          <w:rFonts w:cs="Arial"/>
          <w:color w:val="000000"/>
          <w:shd w:val="clear" w:color="auto" w:fill="FFFFFF"/>
        </w:rPr>
        <w:t xml:space="preserve">program certyfikacji personelu, dóbr i usług skierowanych do osób starszych. </w:t>
      </w:r>
      <w:r>
        <w:rPr>
          <w:rFonts w:cs="Arial"/>
          <w:color w:val="000000"/>
          <w:bdr w:val="none" w:sz="0" w:space="0" w:color="auto" w:frame="1"/>
        </w:rPr>
        <w:t>Nadaniem Znaku Jakości OK SENIOR może pochwalić się podmiot, który świadczy właściwe usługi lub produkuje dobra przeznaczone dla Klienta-Seniora i pozytywnie przejdzie proces certyfikacji. Wprowadzenie znaku OK SENIOR pozwoli Seniorom i ich rodzinom na szybką identyfikację tych ofert, które zostały sprawdzone i podlegają nadzorowi, jak również widnieją w ogólnopolskim wykazie certyfikowanych dóbr i usług.</w:t>
      </w:r>
    </w:p>
    <w:p w:rsidR="007B52FE" w:rsidRDefault="007B52FE" w:rsidP="007B52FE">
      <w:pPr>
        <w:jc w:val="both"/>
        <w:rPr>
          <w:rFonts w:cs="Arial"/>
          <w:b/>
          <w:bdr w:val="none" w:sz="0" w:space="0" w:color="auto" w:frame="1"/>
        </w:rPr>
      </w:pPr>
      <w:r>
        <w:rPr>
          <w:rFonts w:cs="Arial"/>
          <w:b/>
          <w:bdr w:val="none" w:sz="0" w:space="0" w:color="auto" w:frame="1"/>
        </w:rPr>
        <w:t>Obywatelski Parlament Seniorów wobec projektu „Bezpłatne leki dla 75+”</w:t>
      </w:r>
    </w:p>
    <w:p w:rsidR="007B52FE" w:rsidRDefault="007B52FE" w:rsidP="007B52FE">
      <w:pPr>
        <w:jc w:val="both"/>
      </w:pPr>
      <w:r>
        <w:rPr>
          <w:rFonts w:cs="Arial"/>
          <w:bdr w:val="none" w:sz="0" w:space="0" w:color="auto" w:frame="1"/>
        </w:rPr>
        <w:t xml:space="preserve">W konsultacjach społecznych  rządowego projektu  bezpłatnych leków dla osób pow. 75 roku życia, prowadzonych przez Ministerstwo Zdrowia, Prezydium Obywatelskiego Parlamentu Seniorów  przedstawiło Ministrowi Zdrowia  swoje stanowisko, w którym </w:t>
      </w:r>
      <w:r>
        <w:t xml:space="preserve">co do zasady poparło projekt, wyrażając jednocześnie nadzieję, że przyniesie on spodziewane rezultaty. </w:t>
      </w:r>
    </w:p>
    <w:p w:rsidR="007B52FE" w:rsidRDefault="007B52FE" w:rsidP="007B52FE">
      <w:pPr>
        <w:jc w:val="both"/>
        <w:rPr>
          <w:rFonts w:cs="Arial"/>
          <w:bdr w:val="none" w:sz="0" w:space="0" w:color="auto" w:frame="1"/>
        </w:rPr>
      </w:pPr>
      <w:r>
        <w:t>Jednocześnie uznało za  konieczne  bieżące monitorowanie  poszczególnych etapów wdrażania projektu i elastyczne reagowanie na sygnały społeczne; wyraziło też gotowość włączenia się  w badania i ewaluację pilotażu.</w:t>
      </w:r>
    </w:p>
    <w:p w:rsidR="007B52FE" w:rsidRDefault="007B52FE" w:rsidP="007B52FE">
      <w:pPr>
        <w:jc w:val="both"/>
      </w:pPr>
      <w:r>
        <w:t>Pilotaż  projektu bezpłatne leki dla osób 75+  ma być przeprowadzony w IV kwartale w 2016 roku,  a jego ewaluacja dać wstępną ocenę i  odpowiedź czy projekt jest trafiony, czy stanowi znaczące wsparcie dla osób  75+ w procesie leczenia oraz czy wymaga znaczących korekt w przyszłości i w jakim zakresie.</w:t>
      </w:r>
    </w:p>
    <w:p w:rsidR="007B52FE" w:rsidRDefault="007B52FE" w:rsidP="007B52FE">
      <w:pPr>
        <w:rPr>
          <w:b/>
          <w:color w:val="00B050"/>
        </w:rPr>
      </w:pPr>
      <w:r>
        <w:rPr>
          <w:b/>
          <w:color w:val="00B050"/>
        </w:rPr>
        <w:t>Za wielce pomocne i trafne uznano  stworzenia rekomendowanego wykazu bezpłatnych leków, utworzonego przez  samych pacjentów, w toku wyżej opisanej kampanii społecznej.</w:t>
      </w:r>
    </w:p>
    <w:p w:rsidR="007B52FE" w:rsidRDefault="007B52FE" w:rsidP="007B52FE">
      <w:r>
        <w:t>Porównanie takiej „społecznej” listy z wykazem urzędowym, jaki  ostatecznie będzie w tej sprawie obowiązywał,  pozwoli na bardziej wnikliwą analizę i ocenę projektu oraz   sformułowanie kierunków ewentualnych, zalecanych zmian.</w:t>
      </w:r>
    </w:p>
    <w:p w:rsidR="007B52FE" w:rsidRDefault="007B52FE" w:rsidP="007B52FE">
      <w:r>
        <w:t>Ocena projektu dotyczyć powinna  nie tylko zgodności społecznego i urzędowego  wykazu bezpłatnych leków, lecz powinna obejmować także  inne jego skutki, np. ocenę jego wagi dla budżetów domowych osób  75+,  ocenę  zmian w zakresie dostępności do leków nowej generacji jak również skuteczności leczenia w walce z chorobami przewlekłymi.</w:t>
      </w:r>
    </w:p>
    <w:p w:rsidR="007B52FE" w:rsidRDefault="007B52FE" w:rsidP="007B52FE">
      <w:r>
        <w:t>W czasie debaty na antenie Polskiego Radia, prof. dr hab. n.med. Janusz Szymborski, Wiceprzewodniczący OPS, powiedział: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  dyskusji w środowiskach senioralnych wynika przekonanie, że ta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ustawa,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zgodnie z którą każda osoba w wieku 75lat i więcej  będzie miała prawo do bezpłatnych leków, środków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spożywczych specjalnego przeznaczenia żywieniowego oraz wyrobów medycznych wymienionych w wykazie ogłaszanym przez ministra zdrowia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powinna wejść w życie,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najważniejsze nasze argumenty są następujące: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 co szósta starsza osoba w Polsce nie wykupuje leków z braku środków finansowych, są też osoby, które wykupują leki, ale z oszczędności biorą ich mniej niż lekarz zalecił;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w Polsce osoby w wieku 75lat i więcej cierpią średnio na 4 choroby przewlekłe i wymagają podawania wielu leków;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przewidywane kwoty w znacznym stopniu zasilą budżety domowe seniorów, zwłaszcza, że wykaz leków będzie obejmował środki obecnie objęte 30% lub 50% ryczałtem; wprawdzie do końca 2016 roku na sfinansowanie bezpłatnych leków dla osób powyżej 75. roku życia zostanie przeznaczonych maksymalnie 125 mln zł, to w 2017roku już  564 mln zł, a w kolejnych latach kwota ta będzie stopniowa rosła o ok. 15 proc. rocznie;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w wielu krajach UE takie rozwiązania funkcjonują.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 podanych przyczyn Obywatelski Parlament Seniorów reprezentujący społeczność osób starszych w Polsce, w tym ok. 3mln ludzi w wieku 75+ popiera tę ustawę mimo różnych zastrzeżeń, m.in. do limitu wiekowego. 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Docierają do nas uwagi, iż ustawa nie uwzględnia sytuacji materialnej i mogą nią być objęte osoby bardziej zamożne, że możemy mieć do czynienia z marnotrawstwem leków lub zjawiskami korupcyjnymi ale wyrażamy przekonanie, że na tej podstawie nie można blokować dobrej dla seniorów ustawy. </w:t>
      </w: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Przykładowo, gdyby został wprowadzony limit dochodowy to znaczne środki musielibyśmy przeznaczyć na urzędników pilnujących tego przepisu. Jako środowisko seniorów pierwsze miesiące obowiązywania ustawy( od września w 2016 r.) będziemy traktować jako okres  pilotażowy i dlatego  deklarujemy, że będziemy na bieżąco monitorować realizację tej ustawy i przekażemy nasze opinie Ministerstwu Zdrowia.</w:t>
      </w:r>
    </w:p>
    <w:p w:rsidR="007B52FE" w:rsidRDefault="007B52FE" w:rsidP="007B52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Podsumowując,  Obywatelski Parlament Seniorów przyjął do swojego programu działania także  inne formy zaangażowania w projekt, a mianowicie: </w:t>
      </w:r>
      <w:r>
        <w:rPr>
          <w:rFonts w:ascii="Times New Roman" w:hAnsi="Times New Roman" w:cs="Times New Roman"/>
          <w:b/>
          <w:i/>
          <w:sz w:val="24"/>
          <w:szCs w:val="24"/>
        </w:rPr>
        <w:t>opracowanie narzędzi badawczych do oceny realizacji  uprawnień do bezpłatnych leków dla osób 75+ oraz oszacowania wpływu tego przywileju na budżet domowy, poziom dostępności leków i efektywność procesu leczenia.</w:t>
      </w:r>
    </w:p>
    <w:p w:rsidR="007B52FE" w:rsidRDefault="007B52FE" w:rsidP="007B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rozbudowany cel wymaga dodatkowych, zróżnicowanych  metod badań bezpośrednich takich  jak sondaże, wywiady z pacjentami, badania ankietowe na dużych grupach badawczych itp.</w:t>
      </w: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Wyrażamy przekonanie, że połączenie sił i wykorzystanie logistyki  różnych podmiotów, w tym GUS, organizacji pozarządowych,  Krajowego Instytutu Gospodarki Senioralnej, Obywatelskiego Parlamentu Seniorów  i samych beneficjentów, czyli pacjentów pow. 75 roku życia może przynieść bardzo interesujące wyniki i obiektywną ocenę projektu.</w:t>
      </w: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Pierwszy wspólny raport w tym zakresie zostanie zaprezentowany na drugiej sesji plenarnej  OPS w dniu  1 października 2016 r.</w:t>
      </w: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Marzena Rudnicka</w:t>
      </w:r>
      <w:r>
        <w:rPr>
          <w:rFonts w:ascii="Times New Roman" w:hAnsi="Times New Roman" w:cs="Times New Roman"/>
        </w:rPr>
        <w:t>, Prezes Krajowego Instytutu Gospodarki Senioralnej</w:t>
      </w: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Krystyna Lewkowicz</w:t>
      </w:r>
      <w:r>
        <w:rPr>
          <w:rFonts w:ascii="Times New Roman" w:hAnsi="Times New Roman" w:cs="Times New Roman"/>
        </w:rPr>
        <w:t>, Przewodnicząca Obywatelskiego Parlamentu Seniorów</w:t>
      </w:r>
    </w:p>
    <w:p w:rsidR="007B52FE" w:rsidRDefault="007B52FE" w:rsidP="007B52F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spacing w:after="0"/>
        <w:jc w:val="both"/>
        <w:rPr>
          <w:color w:val="215868" w:themeColor="accent5" w:themeShade="80"/>
        </w:rPr>
      </w:pPr>
    </w:p>
    <w:p w:rsidR="007B52FE" w:rsidRDefault="007B52FE" w:rsidP="007B52FE">
      <w:pPr>
        <w:jc w:val="both"/>
        <w:rPr>
          <w:rFonts w:cs="Arial"/>
          <w:color w:val="215868" w:themeColor="accent5" w:themeShade="80"/>
          <w:bdr w:val="none" w:sz="0" w:space="0" w:color="auto" w:frame="1"/>
        </w:rPr>
      </w:pPr>
    </w:p>
    <w:p w:rsidR="007B52FE" w:rsidRDefault="007B52FE" w:rsidP="007B52FE">
      <w:pPr>
        <w:jc w:val="both"/>
        <w:rPr>
          <w:rFonts w:cs="Arial"/>
          <w:color w:val="215868" w:themeColor="accent5" w:themeShade="80"/>
          <w:bdr w:val="none" w:sz="0" w:space="0" w:color="auto" w:frame="1"/>
        </w:rPr>
      </w:pPr>
    </w:p>
    <w:p w:rsidR="002938A3" w:rsidRDefault="002938A3">
      <w:bookmarkStart w:id="0" w:name="_GoBack"/>
      <w:bookmarkEnd w:id="0"/>
    </w:p>
    <w:sectPr w:rsidR="002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E"/>
    <w:rsid w:val="002938A3"/>
    <w:rsid w:val="007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oksenio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2016-05-31T04:23:00Z</dcterms:created>
  <dcterms:modified xsi:type="dcterms:W3CDTF">2016-05-31T04:24:00Z</dcterms:modified>
</cp:coreProperties>
</file>